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2169795</wp:posOffset>
                </wp:positionH>
                <wp:positionV relativeFrom="paragraph">
                  <wp:posOffset>1270</wp:posOffset>
                </wp:positionV>
                <wp:extent cx="3617595" cy="2208530"/>
                <wp:effectExtent l="0" t="0" r="1905" b="127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>Lic. Brandon Amauri Cardona Mejía, representante suplente del PRI ante el CG del IEE.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>C. Francisco Arturo Federico Ávila Anaya, candidato a Presidente Municipal de Aguascalientes, partido político MORENA y Ricardo Monreal Ávila Senador de la República.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85pt;margin-top:.1pt;width:284.85pt;height:1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</w:t>
                      </w:r>
                      <w:r w:rsidR="001058D9">
                        <w:rPr>
                          <w:rFonts w:ascii="Arial" w:hAnsi="Arial" w:cs="Arial"/>
                        </w:rPr>
                        <w:t>1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>Lic. Brandon Amauri Cardona Mejía, representante suplente del PRI ante el CG del IEE.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>C. Francisco Arturo Federico Ávila Anaya, candidato a Presidente Municipal de Aguascalientes, partido político MORENA y Ricardo Monreal Ávila Senador de la República.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4</w:t>
      </w:r>
      <w:r w:rsidR="001058D9">
        <w:rPr>
          <w:rFonts w:ascii="Arial" w:eastAsia="Times New Roman" w:hAnsi="Arial" w:cs="Arial"/>
          <w:bCs/>
          <w:lang w:val="es-ES" w:eastAsia="es-MX"/>
        </w:rPr>
        <w:t>4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treinta y uno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D073A2" w:rsidRPr="005842C2">
        <w:rPr>
          <w:rFonts w:ascii="Arial" w:hAnsi="Arial" w:cs="Arial"/>
        </w:rPr>
        <w:t>primero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</w:t>
      </w:r>
      <w:r w:rsidR="001058D9">
        <w:rPr>
          <w:rFonts w:ascii="Arial" w:eastAsia="Times New Roman" w:hAnsi="Arial" w:cs="Arial"/>
          <w:b/>
          <w:bCs/>
          <w:lang w:eastAsia="es-MX"/>
        </w:rPr>
        <w:t>1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l </w:t>
      </w:r>
      <w:r w:rsidR="001058D9">
        <w:rPr>
          <w:rFonts w:ascii="Arial" w:eastAsia="Times New Roman" w:hAnsi="Arial" w:cs="Arial"/>
          <w:bCs/>
          <w:lang w:eastAsia="es-MX"/>
        </w:rPr>
        <w:t xml:space="preserve">suscrito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o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1058D9">
        <w:rPr>
          <w:rFonts w:ascii="Arial" w:eastAsia="Times New Roman" w:hAnsi="Arial" w:cs="Arial"/>
          <w:b/>
          <w:bCs/>
          <w:lang w:eastAsia="es-MX"/>
        </w:rPr>
        <w:t>Héctor Salvador Hernández Gallegos.</w:t>
      </w:r>
      <w:bookmarkStart w:id="2" w:name="_GoBack"/>
      <w:bookmarkEnd w:id="2"/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10305B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FD4D37" w:rsidRDefault="00FD4D37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A45AD3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058D9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3548E3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18</cp:revision>
  <cp:lastPrinted>2019-06-01T03:47:00Z</cp:lastPrinted>
  <dcterms:created xsi:type="dcterms:W3CDTF">2019-03-17T20:58:00Z</dcterms:created>
  <dcterms:modified xsi:type="dcterms:W3CDTF">2019-06-01T03:58:00Z</dcterms:modified>
</cp:coreProperties>
</file>